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624" w:type="dxa"/>
        <w:tblInd w:w="-709" w:type="dxa"/>
        <w:tblBorders>
          <w:top w:val="outset" w:sz="2" w:space="0" w:color="000000"/>
          <w:left w:val="outset" w:sz="2" w:space="0" w:color="000000"/>
          <w:bottom w:val="outset" w:sz="2" w:space="0" w:color="000000"/>
          <w:right w:val="outset" w:sz="2" w:space="0" w:color="000000"/>
        </w:tblBorders>
        <w:tblLayout w:type="fixed"/>
        <w:tblCellMar>
          <w:top w:w="30" w:type="dxa"/>
          <w:left w:w="30" w:type="dxa"/>
          <w:bottom w:w="30" w:type="dxa"/>
          <w:right w:w="30" w:type="dxa"/>
        </w:tblCellMar>
        <w:tblLook w:val="04A0" w:firstRow="1" w:lastRow="0" w:firstColumn="1" w:lastColumn="0" w:noHBand="0" w:noVBand="1"/>
      </w:tblPr>
      <w:tblGrid>
        <w:gridCol w:w="11624"/>
      </w:tblGrid>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center"/>
              <w:rPr>
                <w:rFonts w:ascii="Times New Roman" w:eastAsia="Times New Roman" w:hAnsi="Times New Roman" w:cs="Times New Roman"/>
                <w:sz w:val="20"/>
                <w:szCs w:val="20"/>
                <w:lang w:val="bg-BG"/>
              </w:rPr>
            </w:pPr>
            <w:r w:rsidRPr="00130A26">
              <w:rPr>
                <w:rFonts w:ascii="Times New Roman" w:eastAsia="Times New Roman" w:hAnsi="Times New Roman" w:cs="Times New Roman"/>
                <w:b/>
                <w:bCs/>
                <w:sz w:val="20"/>
                <w:szCs w:val="20"/>
                <w:lang w:val="bg-BG"/>
              </w:rPr>
              <w:t>ДЕКЛАРАЦИЯ</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center"/>
              <w:rPr>
                <w:rFonts w:ascii="Times New Roman" w:eastAsia="Times New Roman" w:hAnsi="Times New Roman" w:cs="Times New Roman"/>
                <w:sz w:val="20"/>
                <w:szCs w:val="20"/>
                <w:lang w:val="bg-BG"/>
              </w:rPr>
            </w:pPr>
            <w:r w:rsidRPr="00130A26">
              <w:rPr>
                <w:rFonts w:ascii="Times New Roman" w:eastAsia="Times New Roman" w:hAnsi="Times New Roman" w:cs="Times New Roman"/>
                <w:b/>
                <w:bCs/>
                <w:sz w:val="20"/>
                <w:szCs w:val="20"/>
                <w:lang w:val="bg-BG"/>
              </w:rPr>
              <w:t>по чл. 59, ал. 1, т. 3 от Закона за мерките срещу изпирането на пари</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Долуподписаният/ата:</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1.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i/>
                <w:iCs/>
                <w:sz w:val="20"/>
                <w:szCs w:val="20"/>
                <w:lang w:val="bg-BG"/>
              </w:rPr>
              <w:t>(име, презиме, фамилия)</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ЕГН/ЛНЧ/официален личен идентификационен номер или друг уникален елемент за установяване на самоличността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 xml:space="preserve">дата на раждане: ..……………………………............................,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гражданство/а: …………………………………………………………,</w:t>
            </w:r>
          </w:p>
        </w:tc>
      </w:tr>
      <w:tr w:rsidR="007F7CFB"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Постоянен адрес: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или адрес: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i/>
                <w:iCs/>
                <w:sz w:val="20"/>
                <w:szCs w:val="20"/>
                <w:lang w:val="bg-BG"/>
              </w:rPr>
              <w:t>(за чужди граждани без постоянен адрес)</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в качеството ми на:</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 xml:space="preserve">[_] законен представител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[_] пълномощник</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на...................................................................................................................................................................................................</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i/>
                <w:iCs/>
                <w:sz w:val="20"/>
                <w:szCs w:val="20"/>
                <w:lang w:val="bg-BG"/>
              </w:rPr>
              <w:t>(посочва се наименованието, както и правноорганизационната форма на юридическото лице или видът на правното образувание)</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с ЕИК/БУЛСТАТ/ номер в съответния национален регистър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вписано в регистъра при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ДЕКЛАРИРАМ:</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І. Действителни собственици на представляваното от мен юридическо лице/правно образувание са следните физически лица:</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1.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i/>
                <w:iCs/>
                <w:sz w:val="20"/>
                <w:szCs w:val="20"/>
                <w:lang w:val="bg-BG"/>
              </w:rPr>
              <w:t>(име, презиме, фамилия)</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 xml:space="preserve">ЕГН/ЛНЧ: ……......................................………….,. дата на раждане ……..........................................…………..,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гражданство/а: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i/>
                <w:iCs/>
                <w:sz w:val="20"/>
                <w:szCs w:val="20"/>
                <w:lang w:val="bg-BG"/>
              </w:rPr>
              <w:t>(посочва се всяко гражданство на лицето)</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Държавата на пребиваване, в случай че е различна от Република България, или държавата по гражданството: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постоянен адрес: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или адрес: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i/>
                <w:iCs/>
                <w:sz w:val="20"/>
                <w:szCs w:val="20"/>
                <w:lang w:val="bg-BG"/>
              </w:rPr>
              <w:t>(за лица без постоянен адрес на територията на Република България)</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което е:</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 xml:space="preserve">[_]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[_] лице, упражняващо контрол по смисъла на § 1в от допълнителните разпоредби на Търговския закон (посочва се конкретната хипотеза)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 xml:space="preserve">[_]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lastRenderedPageBreak/>
              <w:t>[_]</w:t>
            </w:r>
            <w:r w:rsidRPr="00130A26">
              <w:rPr>
                <w:rFonts w:ascii="Times New Roman" w:eastAsia="Times New Roman" w:hAnsi="Times New Roman" w:cs="Times New Roman"/>
                <w:sz w:val="20"/>
                <w:szCs w:val="20"/>
                <w:lang w:val="bg-BG"/>
              </w:rPr>
              <w:sym w:font="Symbol" w:char="F020"/>
            </w:r>
            <w:r w:rsidRPr="00130A26">
              <w:rPr>
                <w:rFonts w:ascii="Times New Roman" w:eastAsia="Times New Roman" w:hAnsi="Times New Roman" w:cs="Times New Roman"/>
                <w:sz w:val="20"/>
                <w:szCs w:val="20"/>
                <w:lang w:val="bg-BG"/>
              </w:rPr>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[_] лице, изпълняващо длъжността на висш ръководен служител, когато не може да се установи друго лице като действителен собственик;</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[_] друго (посочва се)…………………………………………….</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Описание на притежаваните права: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2.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i/>
                <w:iCs/>
                <w:sz w:val="20"/>
                <w:szCs w:val="20"/>
                <w:lang w:val="bg-BG"/>
              </w:rPr>
              <w:t>(име, презиме, фамилия)</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 xml:space="preserve">ЕГН/ЛНЧ: …………....................................................…….., дата на раждане: ….........................................................……………..,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гражданство/а: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i/>
                <w:iCs/>
                <w:sz w:val="20"/>
                <w:szCs w:val="20"/>
                <w:lang w:val="bg-BG"/>
              </w:rPr>
              <w:t>(посочва се всяко гражданство на лицето)</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Държавата на пребиваване, в случай че е различна от Република България, или държавата по гражданството: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постоянен адрес: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или адрес: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i/>
                <w:iCs/>
                <w:sz w:val="20"/>
                <w:szCs w:val="20"/>
                <w:lang w:val="bg-BG"/>
              </w:rPr>
              <w:t>(за лица без постоянен адрес на територията на Република България)</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което е:</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 xml:space="preserve">[_]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[_] лице, упражняващо контрол по смисъла на § 1в от допълнителните разпоредби на Търговския закон (посочва се конкретната хипотеза)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 xml:space="preserve">[_]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[_]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[_] лице, изпълняващо длъжността на висш ръководен служител, когато не може да се установи друго лице като действителен собственик;</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[_] друго (посочва се)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Описание на притежаваните права: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lastRenderedPageBreak/>
              <w:t>А. Юридически лица/правни образувания, чрез които пряко се упражнява контрол:</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i/>
                <w:iCs/>
                <w:sz w:val="20"/>
                <w:szCs w:val="20"/>
                <w:lang w:val="bg-BG"/>
              </w:rPr>
              <w:t>(посочва се наименованието, както и правноорганизационната форма на юридическото лице или видът на правното образувание)</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седалище: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i/>
                <w:iCs/>
                <w:sz w:val="20"/>
                <w:szCs w:val="20"/>
                <w:lang w:val="bg-BG"/>
              </w:rPr>
              <w:t>(държава, град, община)</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адрес: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вписано в регистър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ЕИК/БУЛСТАТ или номер в съответния национален регистър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Представители:</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1.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i/>
                <w:iCs/>
                <w:sz w:val="20"/>
                <w:szCs w:val="20"/>
                <w:lang w:val="bg-BG"/>
              </w:rPr>
              <w:t>(име, презиме, фамилия)</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 xml:space="preserve">ЕГН/ЛНЧ: .....………….., дата на раждане: ……………..,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гражданство/а: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i/>
                <w:iCs/>
                <w:sz w:val="20"/>
                <w:szCs w:val="20"/>
                <w:lang w:val="bg-BG"/>
              </w:rPr>
              <w:t>(посочва се всяко гражданство на лицето)</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Държавата на пребиваване, в случай че е различна от Република България, или държавата по гражданството: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постоянен адрес: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2.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i/>
                <w:iCs/>
                <w:sz w:val="20"/>
                <w:szCs w:val="20"/>
                <w:lang w:val="bg-BG"/>
              </w:rPr>
              <w:t>(име, презиме, фамилия)</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 xml:space="preserve">ЕГН/ЛНЧ: ……………….., дата на раждане: .………………..,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гражданство/а: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i/>
                <w:iCs/>
                <w:sz w:val="20"/>
                <w:szCs w:val="20"/>
                <w:lang w:val="bg-BG"/>
              </w:rPr>
              <w:t>(посочва се всяко гражданство на лицето)</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Държавата на пребиваване, в случай че е различна от Република България, или държавата по гражданството: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постоянен адрес: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или адрес: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i/>
                <w:iCs/>
                <w:sz w:val="20"/>
                <w:szCs w:val="20"/>
                <w:lang w:val="bg-BG"/>
              </w:rPr>
              <w:t>(за лица без постоянен адрес на територията на Република България)</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Начин на представляване: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i/>
                <w:iCs/>
                <w:sz w:val="20"/>
                <w:szCs w:val="20"/>
                <w:lang w:val="bg-BG"/>
              </w:rPr>
              <w:t>(заедно, поотделно или по друг начин)</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Б. Юридически лица/правни образувания, чрез които непряко се упражнява контрол:</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i/>
                <w:iCs/>
                <w:sz w:val="20"/>
                <w:szCs w:val="20"/>
                <w:lang w:val="bg-BG"/>
              </w:rPr>
              <w:t>(посочва се наименованието, както и правноорганизационната форма на юридическото лице или видът на правното образувание)</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седалище: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i/>
                <w:iCs/>
                <w:sz w:val="20"/>
                <w:szCs w:val="20"/>
                <w:lang w:val="bg-BG"/>
              </w:rPr>
              <w:t>(държава, град, община)</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адрес: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вписано в регистър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ЕИК/БУЛСТАТ или номер в съответния национален регистър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Представители:</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1.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i/>
                <w:iCs/>
                <w:sz w:val="20"/>
                <w:szCs w:val="20"/>
                <w:lang w:val="bg-BG"/>
              </w:rPr>
              <w:t>(име, презиме, фамилия)</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 xml:space="preserve">ЕГН/ЛНЧ: ……………….., дата на раждане: …………….,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гражданство/а: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i/>
                <w:iCs/>
                <w:sz w:val="20"/>
                <w:szCs w:val="20"/>
                <w:lang w:val="bg-BG"/>
              </w:rPr>
              <w:t>(посочва се всяко гражданство на лицето)</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lastRenderedPageBreak/>
              <w:t>Държавата на пребиваване, в случай че е различна от Република България, или държавата по гражданството: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постоянен адрес: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или адрес: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i/>
                <w:iCs/>
                <w:sz w:val="20"/>
                <w:szCs w:val="20"/>
                <w:lang w:val="bg-BG"/>
              </w:rPr>
              <w:t>(за лица без постоянен адрес на територията на Република България)</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2.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i/>
                <w:iCs/>
                <w:sz w:val="20"/>
                <w:szCs w:val="20"/>
                <w:lang w:val="bg-BG"/>
              </w:rPr>
              <w:t>(име, презиме, фамилия)</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 xml:space="preserve">ЕГН/ЛНЧ: ……………….. , дата на раждане: ……………….,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гражданство/а: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i/>
                <w:iCs/>
                <w:sz w:val="20"/>
                <w:szCs w:val="20"/>
                <w:lang w:val="bg-BG"/>
              </w:rPr>
              <w:t>(посочва се всяко гражданство на лицето)</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Държавата на пребиваване, в случай че е различна от Република България, или държавата по гражданството: …...……………………………………………………………,</w:t>
            </w:r>
          </w:p>
        </w:tc>
      </w:tr>
      <w:tr w:rsidR="00130A26" w:rsidRPr="00130A26" w:rsidTr="007F7CFB">
        <w:tc>
          <w:tcPr>
            <w:tcW w:w="11624" w:type="dxa"/>
            <w:tcBorders>
              <w:top w:val="nil"/>
              <w:left w:val="nil"/>
              <w:bottom w:val="nil"/>
              <w:right w:val="nil"/>
            </w:tcBorders>
            <w:hideMark/>
          </w:tcPr>
          <w:p w:rsidR="00130A26" w:rsidRPr="00130A26" w:rsidRDefault="00130A26" w:rsidP="007F7CFB">
            <w:pPr>
              <w:spacing w:before="100" w:beforeAutospacing="1" w:after="100" w:afterAutospacing="1" w:line="240" w:lineRule="auto"/>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постоянен адрес: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или адрес: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i/>
                <w:iCs/>
                <w:sz w:val="20"/>
                <w:szCs w:val="20"/>
                <w:lang w:val="bg-BG"/>
              </w:rPr>
              <w:t>(за лица без постоянен адрес на територията на Република България)</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Начин на представляване: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i/>
                <w:iCs/>
                <w:sz w:val="20"/>
                <w:szCs w:val="20"/>
                <w:lang w:val="bg-BG"/>
              </w:rPr>
              <w:t>(заедно, поотделно или по друг начин)</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III. Лице за контакт по чл. 63, ал. 4, т. 3 от ЗМИП:</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i/>
                <w:iCs/>
                <w:sz w:val="20"/>
                <w:szCs w:val="20"/>
                <w:lang w:val="bg-BG"/>
              </w:rPr>
              <w:t>(име, презиме, фамилия)</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 xml:space="preserve">ЕГН/ЛНЧ: ……………….., дата на раждане: ………………....,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гражданство/а: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 xml:space="preserve">постоянен адрес на територията на Република България: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ІV. Прилагам следните документи и справки съгласно чл. 59, ал. 1, т. 1 и 2 от ЗМИП:</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1.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2.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sz w:val="20"/>
                <w:szCs w:val="20"/>
                <w:lang w:val="bg-BG"/>
              </w:rPr>
              <w:t>Известна ми е отговорността по чл. 313 от Наказателния кодекс за деклариране на неверни данни.</w:t>
            </w:r>
          </w:p>
        </w:tc>
      </w:tr>
      <w:tr w:rsidR="00130A26" w:rsidRPr="00130A26" w:rsidTr="007F7CFB">
        <w:tc>
          <w:tcPr>
            <w:tcW w:w="11624" w:type="dxa"/>
            <w:tcBorders>
              <w:top w:val="nil"/>
              <w:left w:val="nil"/>
              <w:bottom w:val="nil"/>
              <w:right w:val="nil"/>
            </w:tcBorders>
            <w:hideMark/>
          </w:tcPr>
          <w:p w:rsidR="00513C2B" w:rsidRDefault="00513C2B"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p>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bookmarkStart w:id="0" w:name="_GoBack"/>
            <w:bookmarkEnd w:id="0"/>
            <w:r w:rsidRPr="00130A26">
              <w:rPr>
                <w:rFonts w:ascii="Times New Roman" w:eastAsia="Times New Roman" w:hAnsi="Times New Roman" w:cs="Times New Roman"/>
                <w:sz w:val="20"/>
                <w:szCs w:val="20"/>
                <w:lang w:val="bg-BG"/>
              </w:rPr>
              <w:t>ДАТА: ...............    ДЕКЛАРАТОР: ........................</w:t>
            </w:r>
          </w:p>
        </w:tc>
      </w:tr>
      <w:tr w:rsidR="00130A26" w:rsidRPr="00130A26" w:rsidTr="007F7CFB">
        <w:tc>
          <w:tcPr>
            <w:tcW w:w="11624" w:type="dxa"/>
            <w:tcBorders>
              <w:top w:val="nil"/>
              <w:left w:val="nil"/>
              <w:bottom w:val="nil"/>
              <w:right w:val="nil"/>
            </w:tcBorders>
            <w:hideMark/>
          </w:tcPr>
          <w:p w:rsidR="00130A26" w:rsidRPr="00130A26" w:rsidRDefault="00130A26" w:rsidP="00130A26">
            <w:pPr>
              <w:spacing w:before="100" w:beforeAutospacing="1" w:after="100" w:afterAutospacing="1" w:line="240" w:lineRule="auto"/>
              <w:ind w:right="679"/>
              <w:jc w:val="both"/>
              <w:rPr>
                <w:rFonts w:ascii="Times New Roman" w:eastAsia="Times New Roman" w:hAnsi="Times New Roman" w:cs="Times New Roman"/>
                <w:sz w:val="20"/>
                <w:szCs w:val="20"/>
                <w:lang w:val="bg-BG"/>
              </w:rPr>
            </w:pPr>
            <w:r w:rsidRPr="00130A26">
              <w:rPr>
                <w:rFonts w:ascii="Times New Roman" w:eastAsia="Times New Roman" w:hAnsi="Times New Roman" w:cs="Times New Roman"/>
                <w:i/>
                <w:iCs/>
                <w:sz w:val="20"/>
                <w:szCs w:val="20"/>
                <w:lang w:val="bg-BG"/>
              </w:rPr>
              <w:t>(име и подпис)</w:t>
            </w:r>
          </w:p>
        </w:tc>
      </w:tr>
    </w:tbl>
    <w:p w:rsidR="00513C2B" w:rsidRDefault="00513C2B" w:rsidP="00130A26">
      <w:pPr>
        <w:tabs>
          <w:tab w:val="left" w:pos="9922"/>
        </w:tabs>
        <w:jc w:val="both"/>
        <w:rPr>
          <w:rFonts w:ascii="Times New Roman" w:eastAsia="Times New Roman" w:hAnsi="Times New Roman" w:cs="Times New Roman"/>
          <w:lang w:val="bg-BG"/>
        </w:rPr>
      </w:pPr>
    </w:p>
    <w:p w:rsidR="00CB11C5" w:rsidRDefault="00130A26" w:rsidP="00130A26">
      <w:pPr>
        <w:tabs>
          <w:tab w:val="left" w:pos="9922"/>
        </w:tabs>
        <w:jc w:val="both"/>
        <w:rPr>
          <w:rFonts w:ascii="Times New Roman" w:eastAsia="Times New Roman" w:hAnsi="Times New Roman" w:cs="Times New Roman"/>
          <w:lang w:val="bg-BG"/>
        </w:rPr>
      </w:pPr>
      <w:r w:rsidRPr="00CB11C5">
        <w:rPr>
          <w:rFonts w:ascii="Times New Roman" w:eastAsia="Times New Roman" w:hAnsi="Times New Roman" w:cs="Times New Roman"/>
          <w:lang w:val="bg-BG"/>
        </w:rPr>
        <w:t>Указания:</w:t>
      </w:r>
    </w:p>
    <w:p w:rsidR="00CB11C5" w:rsidRDefault="00130A26" w:rsidP="00130A26">
      <w:pPr>
        <w:tabs>
          <w:tab w:val="left" w:pos="9922"/>
        </w:tabs>
        <w:jc w:val="both"/>
        <w:rPr>
          <w:rFonts w:ascii="Times New Roman" w:eastAsia="Times New Roman" w:hAnsi="Times New Roman" w:cs="Times New Roman"/>
          <w:lang w:val="bg-BG"/>
        </w:rPr>
      </w:pPr>
      <w:r w:rsidRPr="00CB11C5">
        <w:rPr>
          <w:rFonts w:ascii="Times New Roman" w:eastAsia="Times New Roman" w:hAnsi="Times New Roman" w:cs="Times New Roman"/>
          <w:lang w:val="bg-BG"/>
        </w:rPr>
        <w:t xml:space="preserve">Попълване на настоящата декларация се извършва, като се отчита дефиницията на </w:t>
      </w:r>
      <w:hyperlink r:id="rId7" w:anchor="пар2');" w:history="1">
        <w:r w:rsidRPr="00CB11C5">
          <w:rPr>
            <w:rFonts w:ascii="Times New Roman" w:eastAsia="Times New Roman" w:hAnsi="Times New Roman" w:cs="Times New Roman"/>
            <w:color w:val="0000FF"/>
            <w:u w:val="single"/>
            <w:lang w:val="bg-BG"/>
          </w:rPr>
          <w:t>§ 2</w:t>
        </w:r>
      </w:hyperlink>
      <w:r w:rsidRPr="00CB11C5">
        <w:rPr>
          <w:rFonts w:ascii="Times New Roman" w:eastAsia="Times New Roman" w:hAnsi="Times New Roman" w:cs="Times New Roman"/>
          <w:lang w:val="bg-BG"/>
        </w:rPr>
        <w:t xml:space="preserve"> от допълнителните разпоредби на </w:t>
      </w:r>
      <w:hyperlink r:id="rId8" w:history="1">
        <w:r w:rsidRPr="00CB11C5">
          <w:rPr>
            <w:rFonts w:ascii="Times New Roman" w:eastAsia="Times New Roman" w:hAnsi="Times New Roman" w:cs="Times New Roman"/>
            <w:color w:val="0000FF"/>
            <w:u w:val="single"/>
            <w:lang w:val="bg-BG"/>
          </w:rPr>
          <w:t>ЗМИП</w:t>
        </w:r>
      </w:hyperlink>
      <w:r w:rsidRPr="00CB11C5">
        <w:rPr>
          <w:rFonts w:ascii="Times New Roman" w:eastAsia="Times New Roman" w:hAnsi="Times New Roman" w:cs="Times New Roman"/>
          <w:lang w:val="bg-BG"/>
        </w:rPr>
        <w:t>, който гласи следното:</w:t>
      </w:r>
    </w:p>
    <w:p w:rsidR="00CB11C5" w:rsidRDefault="00130A26" w:rsidP="00130A26">
      <w:pPr>
        <w:tabs>
          <w:tab w:val="left" w:pos="9922"/>
        </w:tabs>
        <w:jc w:val="both"/>
        <w:rPr>
          <w:rFonts w:ascii="Times New Roman" w:eastAsia="Times New Roman" w:hAnsi="Times New Roman" w:cs="Times New Roman"/>
          <w:lang w:val="bg-BG"/>
        </w:rPr>
      </w:pPr>
      <w:r w:rsidRPr="00CB11C5">
        <w:rPr>
          <w:rFonts w:ascii="Times New Roman" w:eastAsia="Times New Roman" w:hAnsi="Times New Roman" w:cs="Times New Roman"/>
          <w:lang w:val="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CB11C5" w:rsidRPr="00CB11C5" w:rsidRDefault="00130A26" w:rsidP="00513C2B">
      <w:pPr>
        <w:pStyle w:val="ListParagraph"/>
        <w:numPr>
          <w:ilvl w:val="0"/>
          <w:numId w:val="4"/>
        </w:numPr>
        <w:ind w:left="0" w:firstLine="360"/>
        <w:jc w:val="both"/>
        <w:rPr>
          <w:rFonts w:ascii="Times New Roman" w:eastAsia="Times New Roman" w:hAnsi="Times New Roman" w:cs="Times New Roman"/>
          <w:lang w:val="bg-BG"/>
        </w:rPr>
      </w:pPr>
      <w:r w:rsidRPr="00CB11C5">
        <w:rPr>
          <w:rFonts w:ascii="Times New Roman" w:eastAsia="Times New Roman" w:hAnsi="Times New Roman" w:cs="Times New Roman"/>
          <w:lang w:val="bg-BG"/>
        </w:rPr>
        <w:t xml:space="preserve">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w:t>
      </w:r>
      <w:r w:rsidRPr="00CB11C5">
        <w:rPr>
          <w:rFonts w:ascii="Times New Roman" w:eastAsia="Times New Roman" w:hAnsi="Times New Roman" w:cs="Times New Roman"/>
          <w:lang w:val="bg-BG"/>
        </w:rPr>
        <w:lastRenderedPageBreak/>
        <w:t>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CB11C5" w:rsidRDefault="00130A26" w:rsidP="00CB11C5">
      <w:pPr>
        <w:pStyle w:val="ListParagraph"/>
        <w:tabs>
          <w:tab w:val="left" w:pos="9922"/>
        </w:tabs>
        <w:ind w:left="0" w:firstLine="720"/>
        <w:jc w:val="both"/>
        <w:rPr>
          <w:rFonts w:ascii="Times New Roman" w:eastAsia="Times New Roman" w:hAnsi="Times New Roman" w:cs="Times New Roman"/>
          <w:lang w:val="bg-BG"/>
        </w:rPr>
      </w:pPr>
      <w:r w:rsidRPr="00CB11C5">
        <w:rPr>
          <w:rFonts w:ascii="Times New Roman" w:eastAsia="Times New Roman" w:hAnsi="Times New Roman" w:cs="Times New Roman"/>
          <w:lang w:val="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CB11C5" w:rsidRDefault="00130A26" w:rsidP="00CB11C5">
      <w:pPr>
        <w:pStyle w:val="ListParagraph"/>
        <w:tabs>
          <w:tab w:val="left" w:pos="9922"/>
        </w:tabs>
        <w:ind w:left="0" w:firstLine="720"/>
        <w:jc w:val="both"/>
        <w:rPr>
          <w:rFonts w:ascii="Times New Roman" w:eastAsia="Times New Roman" w:hAnsi="Times New Roman" w:cs="Times New Roman"/>
          <w:lang w:val="bg-BG"/>
        </w:rPr>
      </w:pPr>
      <w:r w:rsidRPr="00CB11C5">
        <w:rPr>
          <w:rFonts w:ascii="Times New Roman" w:eastAsia="Times New Roman" w:hAnsi="Times New Roman" w:cs="Times New Roman"/>
          <w:lang w:val="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CB11C5" w:rsidRDefault="00130A26" w:rsidP="00CB11C5">
      <w:pPr>
        <w:pStyle w:val="ListParagraph"/>
        <w:tabs>
          <w:tab w:val="left" w:pos="9922"/>
        </w:tabs>
        <w:ind w:left="0" w:firstLine="720"/>
        <w:jc w:val="both"/>
        <w:rPr>
          <w:rFonts w:ascii="Times New Roman" w:eastAsia="Times New Roman" w:hAnsi="Times New Roman" w:cs="Times New Roman"/>
          <w:lang w:val="bg-BG"/>
        </w:rPr>
      </w:pPr>
      <w:r w:rsidRPr="00CB11C5">
        <w:rPr>
          <w:rFonts w:ascii="Times New Roman" w:eastAsia="Times New Roman" w:hAnsi="Times New Roman" w:cs="Times New Roman"/>
          <w:lang w:val="bg-BG"/>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CB11C5" w:rsidRDefault="00130A26" w:rsidP="00CB11C5">
      <w:pPr>
        <w:pStyle w:val="ListParagraph"/>
        <w:tabs>
          <w:tab w:val="left" w:pos="9922"/>
        </w:tabs>
        <w:ind w:left="0" w:firstLine="720"/>
        <w:jc w:val="both"/>
        <w:rPr>
          <w:rFonts w:ascii="Times New Roman" w:eastAsia="Times New Roman" w:hAnsi="Times New Roman" w:cs="Times New Roman"/>
          <w:lang w:val="bg-BG"/>
        </w:rPr>
      </w:pPr>
      <w:r w:rsidRPr="00CB11C5">
        <w:rPr>
          <w:rFonts w:ascii="Times New Roman" w:eastAsia="Times New Roman" w:hAnsi="Times New Roman" w:cs="Times New Roman"/>
          <w:lang w:val="bg-BG"/>
        </w:rPr>
        <w:t>а) учредителят;</w:t>
      </w:r>
    </w:p>
    <w:p w:rsidR="00CB11C5" w:rsidRDefault="00130A26" w:rsidP="00CB11C5">
      <w:pPr>
        <w:pStyle w:val="ListParagraph"/>
        <w:tabs>
          <w:tab w:val="left" w:pos="9922"/>
        </w:tabs>
        <w:ind w:left="0" w:firstLine="720"/>
        <w:jc w:val="both"/>
        <w:rPr>
          <w:rFonts w:ascii="Times New Roman" w:eastAsia="Times New Roman" w:hAnsi="Times New Roman" w:cs="Times New Roman"/>
          <w:lang w:val="bg-BG"/>
        </w:rPr>
      </w:pPr>
      <w:r w:rsidRPr="00CB11C5">
        <w:rPr>
          <w:rFonts w:ascii="Times New Roman" w:eastAsia="Times New Roman" w:hAnsi="Times New Roman" w:cs="Times New Roman"/>
          <w:lang w:val="bg-BG"/>
        </w:rPr>
        <w:t>б) доверителният собственик;</w:t>
      </w:r>
    </w:p>
    <w:p w:rsidR="00CB11C5" w:rsidRDefault="00130A26" w:rsidP="00CB11C5">
      <w:pPr>
        <w:pStyle w:val="ListParagraph"/>
        <w:tabs>
          <w:tab w:val="left" w:pos="9922"/>
        </w:tabs>
        <w:ind w:left="0" w:firstLine="720"/>
        <w:jc w:val="both"/>
        <w:rPr>
          <w:rFonts w:ascii="Times New Roman" w:eastAsia="Times New Roman" w:hAnsi="Times New Roman" w:cs="Times New Roman"/>
          <w:lang w:val="bg-BG"/>
        </w:rPr>
      </w:pPr>
      <w:r w:rsidRPr="00CB11C5">
        <w:rPr>
          <w:rFonts w:ascii="Times New Roman" w:eastAsia="Times New Roman" w:hAnsi="Times New Roman" w:cs="Times New Roman"/>
          <w:lang w:val="bg-BG"/>
        </w:rPr>
        <w:t>в) пазителят, ако има такъв;</w:t>
      </w:r>
    </w:p>
    <w:p w:rsidR="00CB11C5" w:rsidRDefault="00130A26" w:rsidP="00CB11C5">
      <w:pPr>
        <w:pStyle w:val="ListParagraph"/>
        <w:tabs>
          <w:tab w:val="left" w:pos="9922"/>
        </w:tabs>
        <w:ind w:left="0" w:firstLine="720"/>
        <w:jc w:val="both"/>
        <w:rPr>
          <w:rFonts w:ascii="Times New Roman" w:eastAsia="Times New Roman" w:hAnsi="Times New Roman" w:cs="Times New Roman"/>
          <w:lang w:val="bg-BG"/>
        </w:rPr>
      </w:pPr>
      <w:r w:rsidRPr="00CB11C5">
        <w:rPr>
          <w:rFonts w:ascii="Times New Roman" w:eastAsia="Times New Roman" w:hAnsi="Times New Roman" w:cs="Times New Roman"/>
          <w:lang w:val="bg-BG"/>
        </w:rPr>
        <w:t>г) бенефициерът или класът бенефициери, или</w:t>
      </w:r>
    </w:p>
    <w:p w:rsidR="00CB11C5" w:rsidRDefault="00130A26" w:rsidP="00CB11C5">
      <w:pPr>
        <w:pStyle w:val="ListParagraph"/>
        <w:tabs>
          <w:tab w:val="left" w:pos="9922"/>
        </w:tabs>
        <w:ind w:left="0" w:firstLine="720"/>
        <w:jc w:val="both"/>
        <w:rPr>
          <w:rFonts w:ascii="Times New Roman" w:eastAsia="Times New Roman" w:hAnsi="Times New Roman" w:cs="Times New Roman"/>
          <w:lang w:val="bg-BG"/>
        </w:rPr>
      </w:pPr>
      <w:r w:rsidRPr="00CB11C5">
        <w:rPr>
          <w:rFonts w:ascii="Times New Roman" w:eastAsia="Times New Roman" w:hAnsi="Times New Roman" w:cs="Times New Roman"/>
          <w:lang w:val="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CB11C5" w:rsidRDefault="00130A26" w:rsidP="00CB11C5">
      <w:pPr>
        <w:pStyle w:val="ListParagraph"/>
        <w:tabs>
          <w:tab w:val="left" w:pos="9922"/>
        </w:tabs>
        <w:ind w:left="0" w:firstLine="720"/>
        <w:jc w:val="both"/>
        <w:rPr>
          <w:rFonts w:ascii="Times New Roman" w:eastAsia="Times New Roman" w:hAnsi="Times New Roman" w:cs="Times New Roman"/>
          <w:lang w:val="bg-BG"/>
        </w:rPr>
      </w:pPr>
      <w:r w:rsidRPr="00CB11C5">
        <w:rPr>
          <w:rFonts w:ascii="Times New Roman" w:eastAsia="Times New Roman" w:hAnsi="Times New Roman" w:cs="Times New Roman"/>
          <w:lang w:val="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CB11C5" w:rsidRDefault="00130A26" w:rsidP="00CB11C5">
      <w:pPr>
        <w:pStyle w:val="ListParagraph"/>
        <w:tabs>
          <w:tab w:val="left" w:pos="9922"/>
        </w:tabs>
        <w:ind w:left="0" w:firstLine="720"/>
        <w:jc w:val="both"/>
        <w:rPr>
          <w:rFonts w:ascii="Times New Roman" w:eastAsia="Times New Roman" w:hAnsi="Times New Roman" w:cs="Times New Roman"/>
          <w:lang w:val="bg-BG"/>
        </w:rPr>
      </w:pPr>
      <w:r w:rsidRPr="00CB11C5">
        <w:rPr>
          <w:rFonts w:ascii="Times New Roman" w:eastAsia="Times New Roman" w:hAnsi="Times New Roman" w:cs="Times New Roman"/>
          <w:lang w:val="bg-BG"/>
        </w:rPr>
        <w:t xml:space="preserve">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w:t>
      </w:r>
      <w:hyperlink r:id="rId9" w:history="1">
        <w:r w:rsidRPr="00CB11C5">
          <w:rPr>
            <w:rFonts w:ascii="Times New Roman" w:eastAsia="Times New Roman" w:hAnsi="Times New Roman" w:cs="Times New Roman"/>
            <w:color w:val="000000"/>
            <w:u w:val="single"/>
            <w:lang w:val="bg-BG"/>
          </w:rPr>
          <w:t>т. 2</w:t>
        </w:r>
      </w:hyperlink>
      <w:r w:rsidRPr="00CB11C5">
        <w:rPr>
          <w:rFonts w:ascii="Times New Roman" w:eastAsia="Times New Roman" w:hAnsi="Times New Roman" w:cs="Times New Roman"/>
          <w:lang w:val="bg-BG"/>
        </w:rPr>
        <w:t>.</w:t>
      </w:r>
    </w:p>
    <w:p w:rsidR="00CB11C5" w:rsidRDefault="00130A26" w:rsidP="00CB11C5">
      <w:pPr>
        <w:pStyle w:val="ListParagraph"/>
        <w:tabs>
          <w:tab w:val="left" w:pos="9922"/>
        </w:tabs>
        <w:ind w:left="0" w:firstLine="720"/>
        <w:jc w:val="both"/>
        <w:rPr>
          <w:rFonts w:ascii="Times New Roman" w:eastAsia="Times New Roman" w:hAnsi="Times New Roman" w:cs="Times New Roman"/>
          <w:lang w:val="bg-BG"/>
        </w:rPr>
      </w:pPr>
      <w:r w:rsidRPr="00CB11C5">
        <w:rPr>
          <w:rFonts w:ascii="Times New Roman" w:eastAsia="Times New Roman" w:hAnsi="Times New Roman" w:cs="Times New Roman"/>
          <w:lang w:val="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CB11C5" w:rsidRDefault="00130A26" w:rsidP="00CB11C5">
      <w:pPr>
        <w:pStyle w:val="ListParagraph"/>
        <w:tabs>
          <w:tab w:val="left" w:pos="9922"/>
        </w:tabs>
        <w:ind w:left="0" w:firstLine="720"/>
        <w:jc w:val="both"/>
        <w:rPr>
          <w:rFonts w:ascii="Times New Roman" w:eastAsia="Times New Roman" w:hAnsi="Times New Roman" w:cs="Times New Roman"/>
          <w:lang w:val="bg-BG"/>
        </w:rPr>
      </w:pPr>
      <w:r w:rsidRPr="00CB11C5">
        <w:rPr>
          <w:rFonts w:ascii="Times New Roman" w:eastAsia="Times New Roman" w:hAnsi="Times New Roman" w:cs="Times New Roman"/>
          <w:lang w:val="bg-BG"/>
        </w:rPr>
        <w:t xml:space="preserve">(3) „Контрол" е контролът по смисъла на </w:t>
      </w:r>
      <w:hyperlink r:id="rId10" w:anchor="пар1в');" w:history="1">
        <w:r w:rsidRPr="00CB11C5">
          <w:rPr>
            <w:rFonts w:ascii="Times New Roman" w:eastAsia="Times New Roman" w:hAnsi="Times New Roman" w:cs="Times New Roman"/>
            <w:color w:val="0000FF"/>
            <w:u w:val="single"/>
            <w:lang w:val="bg-BG"/>
          </w:rPr>
          <w:t>§ 1в</w:t>
        </w:r>
      </w:hyperlink>
      <w:r w:rsidRPr="00CB11C5">
        <w:rPr>
          <w:rFonts w:ascii="Times New Roman" w:eastAsia="Times New Roman" w:hAnsi="Times New Roman" w:cs="Times New Roman"/>
          <w:lang w:val="bg-BG"/>
        </w:rPr>
        <w:t xml:space="preserve"> от допълнителните разпоредби на </w:t>
      </w:r>
      <w:hyperlink r:id="rId11" w:history="1">
        <w:r w:rsidRPr="00CB11C5">
          <w:rPr>
            <w:rFonts w:ascii="Times New Roman" w:eastAsia="Times New Roman" w:hAnsi="Times New Roman" w:cs="Times New Roman"/>
            <w:color w:val="0000FF"/>
            <w:u w:val="single"/>
            <w:lang w:val="bg-BG"/>
          </w:rPr>
          <w:t>Търговския закон</w:t>
        </w:r>
      </w:hyperlink>
      <w:r w:rsidRPr="00CB11C5">
        <w:rPr>
          <w:rFonts w:ascii="Times New Roman" w:eastAsia="Times New Roman" w:hAnsi="Times New Roman" w:cs="Times New Roman"/>
          <w:lang w:val="bg-BG"/>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CB11C5" w:rsidRDefault="00130A26" w:rsidP="00CB11C5">
      <w:pPr>
        <w:pStyle w:val="ListParagraph"/>
        <w:tabs>
          <w:tab w:val="left" w:pos="9922"/>
        </w:tabs>
        <w:ind w:left="0" w:firstLine="720"/>
        <w:jc w:val="both"/>
        <w:rPr>
          <w:rFonts w:ascii="Times New Roman" w:eastAsia="Times New Roman" w:hAnsi="Times New Roman" w:cs="Times New Roman"/>
          <w:lang w:val="bg-BG"/>
        </w:rPr>
      </w:pPr>
      <w:r w:rsidRPr="00CB11C5">
        <w:rPr>
          <w:rFonts w:ascii="Times New Roman" w:eastAsia="Times New Roman" w:hAnsi="Times New Roman" w:cs="Times New Roman"/>
          <w:lang w:val="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C65FE4" w:rsidRPr="00CB11C5" w:rsidRDefault="00130A26" w:rsidP="00CB11C5">
      <w:pPr>
        <w:pStyle w:val="ListParagraph"/>
        <w:tabs>
          <w:tab w:val="left" w:pos="9922"/>
        </w:tabs>
        <w:ind w:left="0" w:firstLine="720"/>
        <w:jc w:val="both"/>
        <w:rPr>
          <w:rFonts w:ascii="Times New Roman" w:hAnsi="Times New Roman" w:cs="Times New Roman"/>
          <w:lang w:val="bg-BG"/>
        </w:rPr>
      </w:pPr>
      <w:r w:rsidRPr="00CB11C5">
        <w:rPr>
          <w:rFonts w:ascii="Times New Roman" w:eastAsia="Times New Roman" w:hAnsi="Times New Roman" w:cs="Times New Roman"/>
          <w:lang w:val="bg-BG"/>
        </w:rPr>
        <w:t xml:space="preserve">(5) Когато, след като са изчерпани всички възможни средства, не може да се установи като действителен собственик лице съгласно </w:t>
      </w:r>
      <w:hyperlink r:id="rId12" w:history="1">
        <w:r w:rsidRPr="00CB11C5">
          <w:rPr>
            <w:rFonts w:ascii="Times New Roman" w:eastAsia="Times New Roman" w:hAnsi="Times New Roman" w:cs="Times New Roman"/>
            <w:color w:val="000000"/>
            <w:u w:val="single"/>
            <w:lang w:val="bg-BG"/>
          </w:rPr>
          <w:t>ал. 1</w:t>
        </w:r>
      </w:hyperlink>
      <w:r w:rsidRPr="00CB11C5">
        <w:rPr>
          <w:rFonts w:ascii="Times New Roman" w:eastAsia="Times New Roman" w:hAnsi="Times New Roman" w:cs="Times New Roman"/>
          <w:lang w:val="bg-BG"/>
        </w:rPr>
        <w:t xml:space="preserve">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w:t>
      </w:r>
      <w:hyperlink r:id="rId13" w:history="1">
        <w:r w:rsidRPr="00CB11C5">
          <w:rPr>
            <w:rFonts w:ascii="Times New Roman" w:eastAsia="Times New Roman" w:hAnsi="Times New Roman" w:cs="Times New Roman"/>
            <w:color w:val="000000"/>
            <w:u w:val="single"/>
            <w:lang w:val="bg-BG"/>
          </w:rPr>
          <w:t>ал. 1</w:t>
        </w:r>
      </w:hyperlink>
      <w:r w:rsidRPr="00CB11C5">
        <w:rPr>
          <w:rFonts w:ascii="Times New Roman" w:eastAsia="Times New Roman" w:hAnsi="Times New Roman" w:cs="Times New Roman"/>
          <w:lang w:val="bg-BG"/>
        </w:rPr>
        <w:t>."</w:t>
      </w:r>
    </w:p>
    <w:sectPr w:rsidR="00C65FE4" w:rsidRPr="00CB11C5" w:rsidSect="007F7CFB">
      <w:headerReference w:type="default" r:id="rId14"/>
      <w:pgSz w:w="12240" w:h="15840"/>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E1D" w:rsidRDefault="006E4E1D" w:rsidP="00C65FE4">
      <w:pPr>
        <w:spacing w:after="0" w:line="240" w:lineRule="auto"/>
      </w:pPr>
      <w:r>
        <w:separator/>
      </w:r>
    </w:p>
  </w:endnote>
  <w:endnote w:type="continuationSeparator" w:id="0">
    <w:p w:rsidR="006E4E1D" w:rsidRDefault="006E4E1D" w:rsidP="00C6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E1D" w:rsidRDefault="006E4E1D" w:rsidP="00C65FE4">
      <w:pPr>
        <w:spacing w:after="0" w:line="240" w:lineRule="auto"/>
      </w:pPr>
      <w:r>
        <w:separator/>
      </w:r>
    </w:p>
  </w:footnote>
  <w:footnote w:type="continuationSeparator" w:id="0">
    <w:p w:rsidR="006E4E1D" w:rsidRDefault="006E4E1D" w:rsidP="00C65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FE4" w:rsidRPr="009D3576" w:rsidRDefault="009D3576" w:rsidP="00C65FE4">
    <w:pPr>
      <w:pStyle w:val="Header"/>
      <w:tabs>
        <w:tab w:val="clear" w:pos="9406"/>
        <w:tab w:val="right" w:pos="9356"/>
      </w:tabs>
      <w:rPr>
        <w:rFonts w:ascii="Times New Roman" w:hAnsi="Times New Roman" w:cs="Times New Roman"/>
        <w:sz w:val="24"/>
        <w:szCs w:val="24"/>
        <w:lang w:val="bg-BG"/>
      </w:rPr>
    </w:pPr>
    <w:r>
      <w:rPr>
        <w:rFonts w:ascii="Times New Roman" w:hAnsi="Times New Roman" w:cs="Times New Roman"/>
        <w:sz w:val="24"/>
        <w:szCs w:val="24"/>
        <w:lang w:val="bg-BG"/>
      </w:rPr>
      <w:tab/>
    </w:r>
    <w:r>
      <w:rPr>
        <w:rFonts w:ascii="Times New Roman" w:hAnsi="Times New Roman" w:cs="Times New Roman"/>
        <w:sz w:val="24"/>
        <w:szCs w:val="24"/>
        <w:lang w:val="bg-BG"/>
      </w:rPr>
      <w:tab/>
    </w:r>
    <w:r w:rsidRPr="009D3576">
      <w:rPr>
        <w:rFonts w:ascii="Times New Roman" w:hAnsi="Times New Roman" w:cs="Times New Roman"/>
        <w:sz w:val="24"/>
        <w:szCs w:val="24"/>
        <w:lang w:val="bg-BG"/>
      </w:rPr>
      <w:t>Приложение № 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2A5B"/>
    <w:multiLevelType w:val="hybridMultilevel"/>
    <w:tmpl w:val="AB34981E"/>
    <w:lvl w:ilvl="0" w:tplc="D946D0B8">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28B73935"/>
    <w:multiLevelType w:val="hybridMultilevel"/>
    <w:tmpl w:val="A574DD22"/>
    <w:lvl w:ilvl="0" w:tplc="FEEAFB4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662563F6"/>
    <w:multiLevelType w:val="hybridMultilevel"/>
    <w:tmpl w:val="74EE6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635A73"/>
    <w:multiLevelType w:val="hybridMultilevel"/>
    <w:tmpl w:val="7C96F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37C"/>
    <w:rsid w:val="00130A26"/>
    <w:rsid w:val="00417853"/>
    <w:rsid w:val="00513C2B"/>
    <w:rsid w:val="00575C25"/>
    <w:rsid w:val="0068277C"/>
    <w:rsid w:val="006E4E1D"/>
    <w:rsid w:val="007F7CFB"/>
    <w:rsid w:val="00800133"/>
    <w:rsid w:val="00921636"/>
    <w:rsid w:val="009D3576"/>
    <w:rsid w:val="00A750EB"/>
    <w:rsid w:val="00C65FE4"/>
    <w:rsid w:val="00CB11C5"/>
    <w:rsid w:val="00DE3E2A"/>
    <w:rsid w:val="00ED6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7F76"/>
  <w15:chartTrackingRefBased/>
  <w15:docId w15:val="{F462636D-58FA-4AA3-8BA5-052405A6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FE4"/>
    <w:pPr>
      <w:tabs>
        <w:tab w:val="center" w:pos="4703"/>
        <w:tab w:val="right" w:pos="9406"/>
      </w:tabs>
      <w:spacing w:after="0" w:line="240" w:lineRule="auto"/>
    </w:pPr>
  </w:style>
  <w:style w:type="character" w:customStyle="1" w:styleId="HeaderChar">
    <w:name w:val="Header Char"/>
    <w:basedOn w:val="DefaultParagraphFont"/>
    <w:link w:val="Header"/>
    <w:uiPriority w:val="99"/>
    <w:rsid w:val="00C65FE4"/>
  </w:style>
  <w:style w:type="paragraph" w:styleId="Footer">
    <w:name w:val="footer"/>
    <w:basedOn w:val="Normal"/>
    <w:link w:val="FooterChar"/>
    <w:uiPriority w:val="99"/>
    <w:unhideWhenUsed/>
    <w:rsid w:val="00C65FE4"/>
    <w:pPr>
      <w:tabs>
        <w:tab w:val="center" w:pos="4703"/>
        <w:tab w:val="right" w:pos="9406"/>
      </w:tabs>
      <w:spacing w:after="0" w:line="240" w:lineRule="auto"/>
    </w:pPr>
  </w:style>
  <w:style w:type="character" w:customStyle="1" w:styleId="FooterChar">
    <w:name w:val="Footer Char"/>
    <w:basedOn w:val="DefaultParagraphFont"/>
    <w:link w:val="Footer"/>
    <w:uiPriority w:val="99"/>
    <w:rsid w:val="00C65FE4"/>
  </w:style>
  <w:style w:type="paragraph" w:styleId="ListParagraph">
    <w:name w:val="List Paragraph"/>
    <w:basedOn w:val="Normal"/>
    <w:uiPriority w:val="34"/>
    <w:qFormat/>
    <w:rsid w:val="00A75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50013">
      <w:bodyDiv w:val="1"/>
      <w:marLeft w:val="0"/>
      <w:marRight w:val="0"/>
      <w:marTop w:val="0"/>
      <w:marBottom w:val="0"/>
      <w:divBdr>
        <w:top w:val="none" w:sz="0" w:space="0" w:color="auto"/>
        <w:left w:val="none" w:sz="0" w:space="0" w:color="auto"/>
        <w:bottom w:val="none" w:sz="0" w:space="0" w:color="auto"/>
        <w:right w:val="none" w:sz="0" w:space="0" w:color="auto"/>
      </w:divBdr>
      <w:divsChild>
        <w:div w:id="256909835">
          <w:marLeft w:val="0"/>
          <w:marRight w:val="0"/>
          <w:marTop w:val="0"/>
          <w:marBottom w:val="0"/>
          <w:divBdr>
            <w:top w:val="none" w:sz="0" w:space="0" w:color="auto"/>
            <w:left w:val="none" w:sz="0" w:space="0" w:color="auto"/>
            <w:bottom w:val="none" w:sz="0" w:space="0" w:color="auto"/>
            <w:right w:val="none" w:sz="0" w:space="0" w:color="auto"/>
          </w:divBdr>
          <w:divsChild>
            <w:div w:id="497237774">
              <w:marLeft w:val="150"/>
              <w:marRight w:val="0"/>
              <w:marTop w:val="0"/>
              <w:marBottom w:val="0"/>
              <w:divBdr>
                <w:top w:val="none" w:sz="0" w:space="0" w:color="auto"/>
                <w:left w:val="none" w:sz="0" w:space="0" w:color="auto"/>
                <w:bottom w:val="none" w:sz="0" w:space="0" w:color="auto"/>
                <w:right w:val="none" w:sz="0" w:space="0" w:color="auto"/>
              </w:divBdr>
              <w:divsChild>
                <w:div w:id="423498130">
                  <w:marLeft w:val="0"/>
                  <w:marRight w:val="0"/>
                  <w:marTop w:val="0"/>
                  <w:marBottom w:val="0"/>
                  <w:divBdr>
                    <w:top w:val="none" w:sz="0" w:space="0" w:color="auto"/>
                    <w:left w:val="none" w:sz="0" w:space="0" w:color="auto"/>
                    <w:bottom w:val="none" w:sz="0" w:space="0" w:color="auto"/>
                    <w:right w:val="none" w:sz="0" w:space="0" w:color="auto"/>
                  </w:divBdr>
                  <w:divsChild>
                    <w:div w:id="16036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374658">
      <w:bodyDiv w:val="1"/>
      <w:marLeft w:val="0"/>
      <w:marRight w:val="0"/>
      <w:marTop w:val="0"/>
      <w:marBottom w:val="0"/>
      <w:divBdr>
        <w:top w:val="none" w:sz="0" w:space="0" w:color="auto"/>
        <w:left w:val="none" w:sz="0" w:space="0" w:color="auto"/>
        <w:bottom w:val="none" w:sz="0" w:space="0" w:color="auto"/>
        <w:right w:val="none" w:sz="0" w:space="0" w:color="auto"/>
      </w:divBdr>
      <w:divsChild>
        <w:div w:id="1009524183">
          <w:marLeft w:val="0"/>
          <w:marRight w:val="0"/>
          <w:marTop w:val="0"/>
          <w:marBottom w:val="0"/>
          <w:divBdr>
            <w:top w:val="none" w:sz="0" w:space="0" w:color="auto"/>
            <w:left w:val="none" w:sz="0" w:space="0" w:color="auto"/>
            <w:bottom w:val="none" w:sz="0" w:space="0" w:color="auto"/>
            <w:right w:val="none" w:sz="0" w:space="0" w:color="auto"/>
          </w:divBdr>
          <w:divsChild>
            <w:div w:id="533226745">
              <w:marLeft w:val="150"/>
              <w:marRight w:val="0"/>
              <w:marTop w:val="0"/>
              <w:marBottom w:val="0"/>
              <w:divBdr>
                <w:top w:val="none" w:sz="0" w:space="0" w:color="auto"/>
                <w:left w:val="none" w:sz="0" w:space="0" w:color="auto"/>
                <w:bottom w:val="none" w:sz="0" w:space="0" w:color="auto"/>
                <w:right w:val="none" w:sz="0" w:space="0" w:color="auto"/>
              </w:divBdr>
              <w:divsChild>
                <w:div w:id="1565992883">
                  <w:marLeft w:val="0"/>
                  <w:marRight w:val="0"/>
                  <w:marTop w:val="0"/>
                  <w:marBottom w:val="0"/>
                  <w:divBdr>
                    <w:top w:val="none" w:sz="0" w:space="0" w:color="auto"/>
                    <w:left w:val="none" w:sz="0" w:space="0" w:color="auto"/>
                    <w:bottom w:val="none" w:sz="0" w:space="0" w:color="auto"/>
                    <w:right w:val="none" w:sz="0" w:space="0" w:color="auto"/>
                  </w:divBdr>
                  <w:divsChild>
                    <w:div w:id="9173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NavigateDocument('&#1047;&#1052;&#1048;&#1079;&#1087;&#1080;&#1088;&#1055;_2018');" TargetMode="External"/><Relationship Id="rId13" Type="http://schemas.openxmlformats.org/officeDocument/2006/relationships/hyperlink" Target="javascript:%20Navigate('_&#1072;&#1083;1');" TargetMode="External"/><Relationship Id="rId3" Type="http://schemas.openxmlformats.org/officeDocument/2006/relationships/settings" Target="settings.xml"/><Relationship Id="rId7" Type="http://schemas.openxmlformats.org/officeDocument/2006/relationships/hyperlink" Target="javascript:%20NavigateDocument('&#1047;&#1052;&#1048;&#1079;&#1087;&#1080;&#1088;&#1055;_2018" TargetMode="External"/><Relationship Id="rId12" Type="http://schemas.openxmlformats.org/officeDocument/2006/relationships/hyperlink" Target="javascript:%20Navigate('_&#1072;&#1083;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20NavigateDocument('&#1058;&#1047;_199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avascript:%20NavigateDocument('&#1058;&#1047;_1991" TargetMode="External"/><Relationship Id="rId4" Type="http://schemas.openxmlformats.org/officeDocument/2006/relationships/webSettings" Target="webSettings.xml"/><Relationship Id="rId9" Type="http://schemas.openxmlformats.org/officeDocument/2006/relationships/hyperlink" Target="javascript:%20Navigate('_&#1090;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2371</Words>
  <Characters>13519</Characters>
  <Application>Microsoft Office Word</Application>
  <DocSecurity>0</DocSecurity>
  <Lines>112</Lines>
  <Paragraphs>31</Paragraphs>
  <ScaleCrop>false</ScaleCrop>
  <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Antoniya Kiselova</dc:creator>
  <cp:keywords/>
  <dc:description/>
  <cp:lastModifiedBy>Antoniya Kiselova</cp:lastModifiedBy>
  <cp:revision>12</cp:revision>
  <dcterms:created xsi:type="dcterms:W3CDTF">2019-10-21T07:11:00Z</dcterms:created>
  <dcterms:modified xsi:type="dcterms:W3CDTF">2019-10-21T07:55:00Z</dcterms:modified>
</cp:coreProperties>
</file>